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PROPOSTA COMERCIAL PARA PARTICIPAÇÃO NO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XXX CONGRESSO NACIONAL DE CERIMONIAL E PROTOCOLO – CONCEP 2026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6"/>
          <w:szCs w:val="26"/>
          <w:rtl w:val="0"/>
        </w:rPr>
        <w:t xml:space="preserve">SÃO LUÍS/ MARANHÃO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CONCEP é o maior evento técnico-científico da área de cerimonial e protocolo no Brasil, consolidando-se como espaço de referência para o intercâmbio de conhecimentos e o fortalecimento institucional do setor.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80" w:before="280"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Ao(À) Senhor(a) responsável pela fonte pagadora: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Cargo/função: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Razão social (do órgão, empresa ou instituição):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Setor da empresa/responsável pelo empenho: 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CNPJ: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Endereço: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Telefones fixo: (com DDD):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Telefone celular (com DDD):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E-mail do setor responsável pelo empenho: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PARTICIPANTE(S) INTERESSADO(A)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Nome(s) completo(s):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Telefone (com DDD):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E-mail: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Tipo de inscrição no XXX CONCEP: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( ) Pagto via empenho ou NFe    ( ) Não sou membro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page" w:horzAnchor="margin" w:tblpXSpec="center" w:tblpY="2536"/>
        <w:tblW w:w="106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06"/>
        <w:gridCol w:w="4219"/>
        <w:tblGridChange w:id="0">
          <w:tblGrid>
            <w:gridCol w:w="6406"/>
            <w:gridCol w:w="4219"/>
          </w:tblGrid>
        </w:tblGridChange>
      </w:tblGrid>
      <w:tr>
        <w:trPr>
          <w:cantSplit w:val="0"/>
          <w:trHeight w:val="5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DADOS DO FORNECEDOR DOS SERVIÇOS</w:t>
            </w:r>
          </w:p>
        </w:tc>
      </w:tr>
      <w:tr>
        <w:trPr>
          <w:cantSplit w:val="0"/>
          <w:trHeight w:val="42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RAZÃO SOCIAL: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COMITÊ NACIONAL DE CERIMONIAL E PROTOCOLO-CNCP BRASIL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CNPJ: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00.312.312/0001-30</w:t>
            </w:r>
          </w:p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ENDEREÇO: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ST SCS QD.01, BL L, LOTE 01 Nº807, SALAS 807 E 808 – ED. MÁRCIA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BAIRRO: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ASA SUL | CIDADE/UF: BRASÍLIA/DF | CEP: 70.307-900</w:t>
            </w:r>
          </w:p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TELEFONE: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(61) 99672-2490</w:t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E-mail: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contato@cncp.org.br | presidencia@cncp.org.br</w:t>
            </w:r>
          </w:p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ind w:left="153" w:right="567" w:firstLine="0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INSCRIÇÃO ESTADUAL: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 0749227000134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DADOS BANCÁRIOS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Agência: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4256-0</w:t>
            </w:r>
          </w:p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Conta Corrente: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70.618-3</w:t>
            </w:r>
          </w:p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Titular: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CNCP Brasil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REPRESENTANTE LEGAL</w:t>
            </w:r>
          </w:p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Nome: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Cleifany Veneroso</w:t>
            </w:r>
          </w:p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Cargo: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Presidente</w:t>
            </w:r>
          </w:p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NOTAS:</w:t>
      </w:r>
    </w:p>
    <w:p w:rsidR="00000000" w:rsidDel="00000000" w:rsidP="00000000" w:rsidRDefault="00000000" w:rsidRPr="00000000" w14:paraId="00000036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O CNPJ informado deve ser o mesmo do documento de cobrança.</w:t>
      </w:r>
    </w:p>
    <w:p w:rsidR="00000000" w:rsidDel="00000000" w:rsidP="00000000" w:rsidRDefault="00000000" w:rsidRPr="00000000" w14:paraId="00000037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b) Comunicações serão feitas preferencialmente por e-mail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2"/>
        <w:gridCol w:w="1701"/>
        <w:gridCol w:w="1559"/>
        <w:gridCol w:w="1780"/>
        <w:gridCol w:w="2047"/>
        <w:gridCol w:w="1276"/>
        <w:gridCol w:w="1417"/>
        <w:tblGridChange w:id="0">
          <w:tblGrid>
            <w:gridCol w:w="852"/>
            <w:gridCol w:w="1701"/>
            <w:gridCol w:w="1559"/>
            <w:gridCol w:w="1780"/>
            <w:gridCol w:w="2047"/>
            <w:gridCol w:w="1276"/>
            <w:gridCol w:w="1417"/>
          </w:tblGrid>
        </w:tblGridChange>
      </w:tblGrid>
      <w:tr>
        <w:trPr>
          <w:cantSplit w:val="0"/>
          <w:trHeight w:val="172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39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DADOS DA CONTRATAÇÃO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16"/>
                <w:szCs w:val="16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DESCRIÇÃO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N° DE INSCRIÇÕES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OU TURMA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CARGA-HORÁRIA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PERÍODO DE</w:t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REALIZAÇÃO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VALOR</w:t>
            </w:r>
          </w:p>
          <w:p w:rsidR="00000000" w:rsidDel="00000000" w:rsidP="00000000" w:rsidRDefault="00000000" w:rsidRPr="00000000" w14:paraId="00000048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UNITÁRIO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VALOR</w:t>
            </w:r>
          </w:p>
          <w:p w:rsidR="00000000" w:rsidDel="00000000" w:rsidP="00000000" w:rsidRDefault="00000000" w:rsidRPr="00000000" w14:paraId="0000004A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16"/>
                <w:szCs w:val="16"/>
                <w:rtl w:val="0"/>
              </w:rPr>
              <w:t xml:space="preserve">TOTAL</w:t>
            </w:r>
          </w:p>
        </w:tc>
      </w:tr>
      <w:tr>
        <w:trPr>
          <w:cantSplit w:val="0"/>
          <w:trHeight w:val="11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XXX Congresso Nacional de Cerimonial e Protocolo – CONCEP 2026  </w:t>
            </w:r>
          </w:p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20 HORAS-AULA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4 a 6 de novembro de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R$1.680,00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R$</w:t>
            </w:r>
          </w:p>
        </w:tc>
      </w:tr>
    </w:tbl>
    <w:p w:rsidR="00000000" w:rsidDel="00000000" w:rsidP="00000000" w:rsidRDefault="00000000" w:rsidRPr="00000000" w14:paraId="0000005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VALIDADE DA PROPOSTA: ATÉ A DATA DO EVENTO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A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DECLARAÇÕES</w:t>
            </w:r>
          </w:p>
        </w:tc>
      </w:tr>
    </w:tbl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a) Declaramos inexistência de vínculos impeditivos com a administração pública.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b) Declaramos que os valores incluem todos os custos diretos e indiretos.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c) Declaramos ciência das condições legais vigentes.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F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OBJETIVO</w:t>
            </w:r>
          </w:p>
        </w:tc>
      </w:tr>
    </w:tbl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Promover o intercâmbio de conhecimentos e experiências na área de cerimonial e protocolo, contribuindo para o fortalecimento, a valorização e o aprimoramento da atuação profissional.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62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PÚBLICO-ALVO</w:t>
            </w:r>
          </w:p>
        </w:tc>
      </w:tr>
    </w:tbl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Cerimonialistas, profissionais de eventos, comunicação, relações públicas, estudantes e interessados.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65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PALESTRANTES</w:t>
            </w:r>
          </w:p>
        </w:tc>
      </w:tr>
    </w:tbl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Profissionais renomados nacional e internacionalmente.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632.0" w:type="dxa"/>
        <w:jc w:val="left"/>
        <w:tblInd w:w="-431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32"/>
        <w:tblGridChange w:id="0">
          <w:tblGrid>
            <w:gridCol w:w="10632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68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CONDIÇÕES-GERAIS</w:t>
            </w:r>
          </w:p>
        </w:tc>
      </w:tr>
    </w:tbl>
    <w:p w:rsidR="00000000" w:rsidDel="00000000" w:rsidP="00000000" w:rsidRDefault="00000000" w:rsidRPr="00000000" w14:paraId="00000069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1. A inscrição será confirmada mediante envio de empenho ou pagamento.</w:t>
      </w:r>
    </w:p>
    <w:p w:rsidR="00000000" w:rsidDel="00000000" w:rsidP="00000000" w:rsidRDefault="00000000" w:rsidRPr="00000000" w14:paraId="0000006A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2. Não haverá reembolso após confirmação.</w:t>
      </w:r>
    </w:p>
    <w:p w:rsidR="00000000" w:rsidDel="00000000" w:rsidP="00000000" w:rsidRDefault="00000000" w:rsidRPr="00000000" w14:paraId="0000006B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3. O participante autoriza uso de imagem para divulgação.</w:t>
      </w:r>
    </w:p>
    <w:p w:rsidR="00000000" w:rsidDel="00000000" w:rsidP="00000000" w:rsidRDefault="00000000" w:rsidRPr="00000000" w14:paraId="0000006C">
      <w:pPr>
        <w:spacing w:after="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4. Informações serão enviadas por e-mail ou WhatsApp.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Brasília/DF, 2026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2686050</wp:posOffset>
            </wp:positionH>
            <wp:positionV relativeFrom="paragraph">
              <wp:posOffset>175037</wp:posOffset>
            </wp:positionV>
            <wp:extent cx="586740" cy="504825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46016" l="20954" r="50653" t="34397"/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504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0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Cleifany Veneroso</w:t>
      </w:r>
    </w:p>
    <w:p w:rsidR="00000000" w:rsidDel="00000000" w:rsidP="00000000" w:rsidRDefault="00000000" w:rsidRPr="00000000" w14:paraId="00000073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Presidente do CNCP Brasil</w:t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134" w:top="1701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8494"/>
      </w:tabs>
      <w:spacing w:after="0" w:line="240" w:lineRule="auto"/>
      <w:rPr>
        <w:color w:val="000000"/>
      </w:rPr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left</wp:align>
          </wp:positionH>
          <wp:positionV relativeFrom="margin">
            <wp:posOffset>-1153068</wp:posOffset>
          </wp:positionV>
          <wp:extent cx="7561580" cy="10695937"/>
          <wp:effectExtent b="0" l="0" r="0" t="0"/>
          <wp:wrapNone/>
          <wp:docPr descr="Interface gráfica do usuári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61580" cy="1069593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color w:val="000000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nEeT/Rj15Pcns4P0X11mxg78UQ==">CgMxLjA4AHIhMTM0LUY0N3RIbklyaW5Vam5FZDJTQ20wU0pwZG9TaVh3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